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6D" w:rsidRDefault="00241190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Цены (т</w:t>
      </w:r>
      <w:r w:rsidR="00F7176D" w:rsidRPr="006C76C2">
        <w:rPr>
          <w:b/>
          <w:bCs/>
          <w:color w:val="000000"/>
        </w:rPr>
        <w:t>ариф</w:t>
      </w:r>
      <w:r w:rsidR="00F7176D">
        <w:rPr>
          <w:b/>
          <w:bCs/>
          <w:color w:val="000000"/>
        </w:rPr>
        <w:t>ы</w:t>
      </w:r>
      <w:r>
        <w:rPr>
          <w:b/>
          <w:bCs/>
          <w:color w:val="000000"/>
        </w:rPr>
        <w:t>)</w:t>
      </w:r>
      <w:r w:rsidR="00F7176D" w:rsidRPr="006C76C2">
        <w:rPr>
          <w:b/>
          <w:bCs/>
          <w:color w:val="000000"/>
        </w:rPr>
        <w:t xml:space="preserve"> на электрическую энергию (мощность)</w:t>
      </w:r>
      <w:r>
        <w:rPr>
          <w:b/>
          <w:bCs/>
          <w:color w:val="000000"/>
        </w:rPr>
        <w:t xml:space="preserve"> на 2022 год</w:t>
      </w:r>
      <w:r w:rsidR="00F7176D">
        <w:rPr>
          <w:b/>
          <w:bCs/>
          <w:color w:val="000000"/>
        </w:rPr>
        <w:t xml:space="preserve">,   </w:t>
      </w:r>
      <w:r w:rsidR="00FE1647">
        <w:rPr>
          <w:b/>
          <w:bCs/>
          <w:color w:val="000000"/>
        </w:rPr>
        <w:t>отпускаемую</w:t>
      </w:r>
      <w:r w:rsidR="00F7176D">
        <w:rPr>
          <w:b/>
          <w:bCs/>
          <w:color w:val="000000"/>
        </w:rPr>
        <w:t xml:space="preserve"> </w:t>
      </w:r>
    </w:p>
    <w:p w:rsidR="00F7176D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МУП «ТЕПЛО» МО «Холмский городской округ» гарантирующему поставщику ПАО «Сахалинэнерго» </w:t>
      </w:r>
      <w:r w:rsidR="0085472B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="0085472B">
        <w:rPr>
          <w:b/>
          <w:bCs/>
          <w:color w:val="000000"/>
        </w:rPr>
        <w:t>01.01.</w:t>
      </w:r>
      <w:r>
        <w:rPr>
          <w:b/>
          <w:bCs/>
          <w:color w:val="000000"/>
        </w:rPr>
        <w:t>20</w:t>
      </w:r>
      <w:r w:rsidR="00FE1647">
        <w:rPr>
          <w:b/>
          <w:bCs/>
          <w:color w:val="000000"/>
        </w:rPr>
        <w:t>2</w:t>
      </w:r>
      <w:r w:rsidR="00241190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</w:t>
      </w:r>
      <w:r w:rsidR="00FE1647">
        <w:rPr>
          <w:b/>
          <w:bCs/>
          <w:color w:val="000000"/>
        </w:rPr>
        <w:t>ода по 31.12.202</w:t>
      </w:r>
      <w:r w:rsidR="00241190">
        <w:rPr>
          <w:b/>
          <w:bCs/>
          <w:color w:val="000000"/>
        </w:rPr>
        <w:t>2</w:t>
      </w:r>
      <w:r w:rsidR="0085472B">
        <w:rPr>
          <w:b/>
          <w:bCs/>
          <w:color w:val="000000"/>
        </w:rPr>
        <w:t xml:space="preserve"> года</w:t>
      </w:r>
      <w:r>
        <w:rPr>
          <w:b/>
          <w:bCs/>
          <w:color w:val="000000"/>
        </w:rPr>
        <w:t xml:space="preserve">. </w:t>
      </w:r>
    </w:p>
    <w:p w:rsidR="00F7176D" w:rsidRPr="006C76C2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(тарифы указываются без НДС)</w:t>
      </w:r>
    </w:p>
    <w:p w:rsidR="00F7176D" w:rsidRPr="006C76C2" w:rsidRDefault="00F7176D" w:rsidP="00F7176D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1F1B62">
        <w:rPr>
          <w:b/>
          <w:bCs/>
          <w:color w:val="000000"/>
          <w:sz w:val="22"/>
          <w:szCs w:val="22"/>
        </w:rPr>
        <w:t>п.35а</w:t>
      </w:r>
      <w:r w:rsidRPr="006C76C2">
        <w:rPr>
          <w:bCs/>
          <w:color w:val="000000"/>
          <w:sz w:val="22"/>
          <w:szCs w:val="22"/>
        </w:rPr>
        <w:t xml:space="preserve"> (Постановление Правительства РФ № 24 от 21.01.2004 г.)</w:t>
      </w:r>
    </w:p>
    <w:p w:rsidR="00F7176D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011FF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011FF4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FF4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Система налогообложения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6D" w:rsidRPr="00011FF4" w:rsidRDefault="00F7176D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</w:p>
        </w:tc>
      </w:tr>
    </w:tbl>
    <w:p w:rsidR="00F7176D" w:rsidRDefault="00F7176D" w:rsidP="00F7176D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1701"/>
        <w:gridCol w:w="1701"/>
      </w:tblGrid>
      <w:tr w:rsidR="00FE1647" w:rsidRPr="0085472B" w:rsidTr="00472218">
        <w:trPr>
          <w:trHeight w:val="582"/>
        </w:trPr>
        <w:tc>
          <w:tcPr>
            <w:tcW w:w="540" w:type="dxa"/>
            <w:vMerge w:val="restart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96" w:type="dxa"/>
            <w:vMerge w:val="restart"/>
          </w:tcPr>
          <w:p w:rsidR="00FE1647" w:rsidRPr="0085472B" w:rsidRDefault="00FE1647" w:rsidP="00CD22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Показатель (группы потребителей с дифференциацией по зонам суток)</w:t>
            </w:r>
          </w:p>
        </w:tc>
        <w:tc>
          <w:tcPr>
            <w:tcW w:w="2268" w:type="dxa"/>
            <w:vMerge w:val="restart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FE1647" w:rsidRPr="0085472B" w:rsidRDefault="00FE1647" w:rsidP="00241190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I  полугодие 202</w:t>
            </w:r>
            <w:r w:rsidR="00241190">
              <w:rPr>
                <w:sz w:val="20"/>
                <w:szCs w:val="20"/>
              </w:rPr>
              <w:t xml:space="preserve">2 </w:t>
            </w:r>
            <w:r w:rsidRPr="0085472B">
              <w:rPr>
                <w:sz w:val="20"/>
                <w:szCs w:val="20"/>
              </w:rPr>
              <w:t>года</w:t>
            </w:r>
          </w:p>
        </w:tc>
        <w:tc>
          <w:tcPr>
            <w:tcW w:w="1701" w:type="dxa"/>
          </w:tcPr>
          <w:p w:rsidR="00FE1647" w:rsidRPr="0085472B" w:rsidRDefault="00FE1647" w:rsidP="00241190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II  полугодие 202</w:t>
            </w:r>
            <w:r w:rsidR="00241190">
              <w:rPr>
                <w:sz w:val="20"/>
                <w:szCs w:val="20"/>
              </w:rPr>
              <w:t>2</w:t>
            </w:r>
            <w:r w:rsidRPr="0085472B">
              <w:rPr>
                <w:sz w:val="20"/>
                <w:szCs w:val="20"/>
              </w:rPr>
              <w:t xml:space="preserve"> года</w:t>
            </w:r>
          </w:p>
        </w:tc>
      </w:tr>
      <w:tr w:rsidR="00FE1647" w:rsidRPr="0085472B" w:rsidTr="00472218">
        <w:trPr>
          <w:trHeight w:val="408"/>
        </w:trPr>
        <w:tc>
          <w:tcPr>
            <w:tcW w:w="540" w:type="dxa"/>
            <w:vMerge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1647" w:rsidRPr="0085472B" w:rsidRDefault="00FE1647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Цена (тариф)</w:t>
            </w:r>
          </w:p>
        </w:tc>
        <w:tc>
          <w:tcPr>
            <w:tcW w:w="1701" w:type="dxa"/>
          </w:tcPr>
          <w:p w:rsidR="00FE1647" w:rsidRPr="0085472B" w:rsidRDefault="00FE1647" w:rsidP="00CD22E8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Цена (тариф)</w:t>
            </w:r>
          </w:p>
        </w:tc>
      </w:tr>
      <w:tr w:rsidR="00FE1647" w:rsidRPr="0085472B" w:rsidTr="00472218">
        <w:tc>
          <w:tcPr>
            <w:tcW w:w="540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1647" w:rsidRPr="0085472B" w:rsidTr="00472218">
        <w:tc>
          <w:tcPr>
            <w:tcW w:w="540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Прочие потребители</w:t>
            </w:r>
          </w:p>
        </w:tc>
        <w:tc>
          <w:tcPr>
            <w:tcW w:w="2268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E1647" w:rsidRPr="0085472B" w:rsidTr="00472218">
        <w:tc>
          <w:tcPr>
            <w:tcW w:w="540" w:type="dxa"/>
          </w:tcPr>
          <w:p w:rsidR="00FE1647" w:rsidRPr="0085472B" w:rsidRDefault="00FE1647" w:rsidP="008547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2268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руб./кВт ч</w:t>
            </w:r>
          </w:p>
        </w:tc>
        <w:tc>
          <w:tcPr>
            <w:tcW w:w="1701" w:type="dxa"/>
          </w:tcPr>
          <w:p w:rsidR="00FE1647" w:rsidRPr="00CD22E8" w:rsidRDefault="00241190" w:rsidP="00CD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  <w:tc>
          <w:tcPr>
            <w:tcW w:w="1701" w:type="dxa"/>
          </w:tcPr>
          <w:p w:rsidR="00FE1647" w:rsidRPr="0085472B" w:rsidRDefault="00241190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5,12</w:t>
            </w:r>
          </w:p>
        </w:tc>
      </w:tr>
      <w:tr w:rsidR="00CD22E8" w:rsidRPr="0085472B" w:rsidTr="00346B1F">
        <w:tc>
          <w:tcPr>
            <w:tcW w:w="540" w:type="dxa"/>
          </w:tcPr>
          <w:p w:rsidR="00CD22E8" w:rsidRPr="0085472B" w:rsidRDefault="00CD22E8" w:rsidP="008547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6" w:type="dxa"/>
            <w:gridSpan w:val="4"/>
          </w:tcPr>
          <w:p w:rsidR="00CD22E8" w:rsidRPr="0085472B" w:rsidRDefault="00CD22E8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 xml:space="preserve">Одноставочные тарифы, дифференцированные по </w:t>
            </w:r>
            <w:r>
              <w:rPr>
                <w:bCs/>
                <w:color w:val="000000"/>
                <w:sz w:val="20"/>
                <w:szCs w:val="20"/>
              </w:rPr>
              <w:t>з</w:t>
            </w:r>
            <w:r w:rsidRPr="0085472B">
              <w:rPr>
                <w:bCs/>
                <w:color w:val="000000"/>
                <w:sz w:val="20"/>
                <w:szCs w:val="20"/>
              </w:rPr>
              <w:t>онам суток</w:t>
            </w:r>
            <w:r>
              <w:rPr>
                <w:bCs/>
                <w:color w:val="000000"/>
                <w:sz w:val="20"/>
                <w:szCs w:val="20"/>
              </w:rPr>
              <w:t xml:space="preserve"> ˂*˃</w:t>
            </w:r>
          </w:p>
        </w:tc>
      </w:tr>
      <w:tr w:rsidR="00FE1647" w:rsidRPr="0085472B" w:rsidTr="00472218">
        <w:tc>
          <w:tcPr>
            <w:tcW w:w="540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ночная зона</w:t>
            </w:r>
          </w:p>
        </w:tc>
        <w:tc>
          <w:tcPr>
            <w:tcW w:w="2268" w:type="dxa"/>
          </w:tcPr>
          <w:p w:rsidR="00FE1647" w:rsidRPr="0085472B" w:rsidRDefault="00FE1647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руб./кВт ч</w:t>
            </w:r>
          </w:p>
        </w:tc>
        <w:tc>
          <w:tcPr>
            <w:tcW w:w="1701" w:type="dxa"/>
          </w:tcPr>
          <w:p w:rsidR="00FE1647" w:rsidRPr="0085472B" w:rsidRDefault="00FE1647" w:rsidP="00CD22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1</w:t>
            </w:r>
            <w:r w:rsidR="00241190">
              <w:rPr>
                <w:bCs/>
                <w:color w:val="000000"/>
                <w:sz w:val="20"/>
                <w:szCs w:val="20"/>
              </w:rPr>
              <w:t>,99</w:t>
            </w:r>
          </w:p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647" w:rsidRPr="0085472B" w:rsidRDefault="00241190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3,33</w:t>
            </w:r>
          </w:p>
        </w:tc>
      </w:tr>
      <w:tr w:rsidR="00FE1647" w:rsidRPr="0085472B" w:rsidTr="00472218">
        <w:tc>
          <w:tcPr>
            <w:tcW w:w="540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полупиковая зона</w:t>
            </w:r>
          </w:p>
        </w:tc>
        <w:tc>
          <w:tcPr>
            <w:tcW w:w="2268" w:type="dxa"/>
          </w:tcPr>
          <w:p w:rsidR="00FE1647" w:rsidRPr="0085472B" w:rsidRDefault="00FE1647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руб./кВт ч</w:t>
            </w:r>
          </w:p>
        </w:tc>
        <w:tc>
          <w:tcPr>
            <w:tcW w:w="1701" w:type="dxa"/>
          </w:tcPr>
          <w:p w:rsidR="00FE1647" w:rsidRPr="0085472B" w:rsidRDefault="00241190" w:rsidP="00CD22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3,06</w:t>
            </w:r>
          </w:p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647" w:rsidRPr="0085472B" w:rsidRDefault="00241190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5,12</w:t>
            </w:r>
          </w:p>
        </w:tc>
      </w:tr>
      <w:tr w:rsidR="00FE1647" w:rsidRPr="0085472B" w:rsidTr="00472218">
        <w:tc>
          <w:tcPr>
            <w:tcW w:w="540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пиковая зона</w:t>
            </w:r>
          </w:p>
        </w:tc>
        <w:tc>
          <w:tcPr>
            <w:tcW w:w="2268" w:type="dxa"/>
          </w:tcPr>
          <w:p w:rsidR="00FE1647" w:rsidRPr="0085472B" w:rsidRDefault="00FE1647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руб./кВт ч</w:t>
            </w:r>
          </w:p>
        </w:tc>
        <w:tc>
          <w:tcPr>
            <w:tcW w:w="1701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</w:t>
            </w:r>
            <w:r w:rsidR="00241190">
              <w:rPr>
                <w:bCs/>
                <w:color w:val="000000"/>
                <w:sz w:val="20"/>
                <w:szCs w:val="20"/>
              </w:rPr>
              <w:t>97</w:t>
            </w:r>
          </w:p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647" w:rsidRPr="0085472B" w:rsidRDefault="00241190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6,66</w:t>
            </w:r>
          </w:p>
        </w:tc>
      </w:tr>
      <w:tr w:rsidR="00CD22E8" w:rsidRPr="0085472B" w:rsidTr="004F5E48">
        <w:tc>
          <w:tcPr>
            <w:tcW w:w="540" w:type="dxa"/>
          </w:tcPr>
          <w:p w:rsidR="00CD22E8" w:rsidRPr="0085472B" w:rsidRDefault="00CD22E8" w:rsidP="008547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6" w:type="dxa"/>
            <w:gridSpan w:val="4"/>
          </w:tcPr>
          <w:p w:rsidR="00CD22E8" w:rsidRPr="0085472B" w:rsidRDefault="00CD22E8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Одноставочные тарифы, дифференцированные по двум зонам суток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CD22E8">
              <w:rPr>
                <w:bCs/>
                <w:color w:val="000000"/>
                <w:sz w:val="20"/>
                <w:szCs w:val="20"/>
              </w:rPr>
              <w:t>˂*˃</w:t>
            </w:r>
          </w:p>
        </w:tc>
      </w:tr>
      <w:tr w:rsidR="00FE1647" w:rsidRPr="0085472B" w:rsidTr="00472218">
        <w:tc>
          <w:tcPr>
            <w:tcW w:w="540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FE1647" w:rsidRPr="0085472B" w:rsidRDefault="00FE1647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ночная зона</w:t>
            </w:r>
          </w:p>
        </w:tc>
        <w:tc>
          <w:tcPr>
            <w:tcW w:w="2268" w:type="dxa"/>
          </w:tcPr>
          <w:p w:rsidR="00FE1647" w:rsidRPr="0085472B" w:rsidRDefault="00FE1647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руб./кВт ч</w:t>
            </w:r>
          </w:p>
        </w:tc>
        <w:tc>
          <w:tcPr>
            <w:tcW w:w="1701" w:type="dxa"/>
          </w:tcPr>
          <w:p w:rsidR="00FE1647" w:rsidRPr="0085472B" w:rsidRDefault="00FE1647" w:rsidP="00CD22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1,</w:t>
            </w:r>
            <w:r w:rsidR="00241190">
              <w:rPr>
                <w:bCs/>
                <w:color w:val="000000"/>
                <w:sz w:val="20"/>
                <w:szCs w:val="20"/>
              </w:rPr>
              <w:t>63</w:t>
            </w:r>
          </w:p>
          <w:p w:rsidR="00FE1647" w:rsidRPr="0085472B" w:rsidRDefault="00FE1647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647" w:rsidRPr="0085472B" w:rsidRDefault="00241190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2,73</w:t>
            </w:r>
          </w:p>
        </w:tc>
      </w:tr>
      <w:tr w:rsidR="00472218" w:rsidRPr="0085472B" w:rsidTr="00472218">
        <w:tc>
          <w:tcPr>
            <w:tcW w:w="540" w:type="dxa"/>
          </w:tcPr>
          <w:p w:rsidR="00472218" w:rsidRPr="0085472B" w:rsidRDefault="00472218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472218" w:rsidRPr="0085472B" w:rsidRDefault="00472218" w:rsidP="004D5B0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2268" w:type="dxa"/>
          </w:tcPr>
          <w:p w:rsidR="00472218" w:rsidRPr="0085472B" w:rsidRDefault="00472218" w:rsidP="004D5B04">
            <w:pPr>
              <w:jc w:val="center"/>
              <w:rPr>
                <w:sz w:val="20"/>
                <w:szCs w:val="20"/>
              </w:rPr>
            </w:pPr>
            <w:r w:rsidRPr="0085472B">
              <w:rPr>
                <w:sz w:val="20"/>
                <w:szCs w:val="20"/>
              </w:rPr>
              <w:t>руб./кВт ч</w:t>
            </w:r>
          </w:p>
        </w:tc>
        <w:tc>
          <w:tcPr>
            <w:tcW w:w="1701" w:type="dxa"/>
          </w:tcPr>
          <w:p w:rsidR="00472218" w:rsidRPr="0085472B" w:rsidRDefault="00472218" w:rsidP="001F1B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5472B">
              <w:rPr>
                <w:bCs/>
                <w:color w:val="000000"/>
                <w:sz w:val="20"/>
                <w:szCs w:val="20"/>
              </w:rPr>
              <w:t>3,</w:t>
            </w:r>
            <w:r w:rsidR="00241190">
              <w:rPr>
                <w:bCs/>
                <w:color w:val="000000"/>
                <w:sz w:val="20"/>
                <w:szCs w:val="20"/>
              </w:rPr>
              <w:t>67</w:t>
            </w:r>
          </w:p>
          <w:p w:rsidR="00472218" w:rsidRPr="0085472B" w:rsidRDefault="00472218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218" w:rsidRPr="0085472B" w:rsidRDefault="00241190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6,15</w:t>
            </w:r>
          </w:p>
        </w:tc>
      </w:tr>
    </w:tbl>
    <w:p w:rsidR="00F7176D" w:rsidRPr="00472218" w:rsidRDefault="001F1B62" w:rsidP="00F7176D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472218">
        <w:rPr>
          <w:b/>
          <w:bCs/>
          <w:color w:val="000000"/>
          <w:sz w:val="20"/>
          <w:szCs w:val="20"/>
        </w:rPr>
        <w:t xml:space="preserve">˂*˃ </w:t>
      </w:r>
      <w:r w:rsidRPr="00472218">
        <w:rPr>
          <w:bCs/>
          <w:color w:val="000000"/>
          <w:sz w:val="20"/>
          <w:szCs w:val="20"/>
        </w:rPr>
        <w:t>Интервалы тарифных зон суток устанавливаются ФАС России</w:t>
      </w:r>
    </w:p>
    <w:p w:rsidR="001F1B62" w:rsidRPr="004C6F94" w:rsidRDefault="001F1B62" w:rsidP="00F7176D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3544"/>
      </w:tblGrid>
      <w:tr w:rsidR="00F7176D" w:rsidTr="009B1F6C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F7176D" w:rsidRPr="00472218" w:rsidRDefault="00472218" w:rsidP="004D5B04">
            <w:pPr>
              <w:jc w:val="center"/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vMerge w:val="restart"/>
          </w:tcPr>
          <w:p w:rsidR="00F7176D" w:rsidRPr="00472218" w:rsidRDefault="00F7176D" w:rsidP="004D5B04">
            <w:pPr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>Атрибуты решения по принятому тарифу (наименование, дата, номер)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F7176D" w:rsidRPr="00472218" w:rsidRDefault="00F7176D" w:rsidP="00241190">
            <w:pPr>
              <w:jc w:val="center"/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 xml:space="preserve">Приказ № </w:t>
            </w:r>
            <w:r w:rsidR="00241190">
              <w:rPr>
                <w:color w:val="000000"/>
                <w:sz w:val="20"/>
                <w:szCs w:val="20"/>
              </w:rPr>
              <w:t>61</w:t>
            </w:r>
            <w:r w:rsidRPr="00472218">
              <w:rPr>
                <w:color w:val="000000"/>
                <w:sz w:val="20"/>
                <w:szCs w:val="20"/>
              </w:rPr>
              <w:t xml:space="preserve">-Э от </w:t>
            </w:r>
            <w:r w:rsidR="00241190">
              <w:rPr>
                <w:color w:val="000000"/>
                <w:sz w:val="20"/>
                <w:szCs w:val="20"/>
              </w:rPr>
              <w:t>08</w:t>
            </w:r>
            <w:r w:rsidRPr="00472218">
              <w:rPr>
                <w:color w:val="000000"/>
                <w:sz w:val="20"/>
                <w:szCs w:val="20"/>
              </w:rPr>
              <w:t>.1</w:t>
            </w:r>
            <w:r w:rsidR="001F1B62" w:rsidRPr="00472218">
              <w:rPr>
                <w:color w:val="000000"/>
                <w:sz w:val="20"/>
                <w:szCs w:val="20"/>
              </w:rPr>
              <w:t>2</w:t>
            </w:r>
            <w:r w:rsidR="00472218">
              <w:rPr>
                <w:color w:val="000000"/>
                <w:sz w:val="20"/>
                <w:szCs w:val="20"/>
              </w:rPr>
              <w:t>.202</w:t>
            </w:r>
            <w:r w:rsidR="00241190">
              <w:rPr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472218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7176D" w:rsidTr="009B1F6C">
        <w:trPr>
          <w:trHeight w:val="296"/>
        </w:trPr>
        <w:tc>
          <w:tcPr>
            <w:tcW w:w="534" w:type="dxa"/>
            <w:vMerge/>
            <w:vAlign w:val="center"/>
          </w:tcPr>
          <w:p w:rsidR="00F7176D" w:rsidRPr="00472218" w:rsidRDefault="00F7176D" w:rsidP="004D5B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F7176D" w:rsidRPr="00472218" w:rsidRDefault="00F7176D" w:rsidP="004D5B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7176D" w:rsidRPr="00472218" w:rsidRDefault="00F7176D" w:rsidP="004D5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76D" w:rsidTr="009B1F6C">
        <w:trPr>
          <w:trHeight w:val="569"/>
        </w:trPr>
        <w:tc>
          <w:tcPr>
            <w:tcW w:w="534" w:type="dxa"/>
            <w:noWrap/>
            <w:vAlign w:val="center"/>
          </w:tcPr>
          <w:p w:rsidR="00F7176D" w:rsidRPr="00472218" w:rsidRDefault="00472218" w:rsidP="004D5B04">
            <w:pPr>
              <w:jc w:val="center"/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F7176D" w:rsidRPr="00472218" w:rsidRDefault="00F7176D" w:rsidP="004D5B04">
            <w:pPr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>Наименование регулирующего органа, принявшего решение</w:t>
            </w:r>
          </w:p>
        </w:tc>
        <w:tc>
          <w:tcPr>
            <w:tcW w:w="3544" w:type="dxa"/>
            <w:noWrap/>
            <w:vAlign w:val="center"/>
          </w:tcPr>
          <w:p w:rsidR="00F7176D" w:rsidRPr="00472218" w:rsidRDefault="00F7176D" w:rsidP="004D5B04">
            <w:pPr>
              <w:jc w:val="center"/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>РЭК Сахалинской области</w:t>
            </w:r>
          </w:p>
        </w:tc>
      </w:tr>
      <w:tr w:rsidR="00F7176D" w:rsidTr="009B1F6C">
        <w:trPr>
          <w:trHeight w:val="315"/>
        </w:trPr>
        <w:tc>
          <w:tcPr>
            <w:tcW w:w="534" w:type="dxa"/>
            <w:noWrap/>
            <w:vAlign w:val="center"/>
          </w:tcPr>
          <w:p w:rsidR="00F7176D" w:rsidRPr="00472218" w:rsidRDefault="00472218" w:rsidP="004D5B04">
            <w:pPr>
              <w:jc w:val="center"/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noWrap/>
          </w:tcPr>
          <w:p w:rsidR="00F7176D" w:rsidRPr="00472218" w:rsidRDefault="00F7176D" w:rsidP="004D5B04">
            <w:pPr>
              <w:rPr>
                <w:color w:val="000000"/>
                <w:sz w:val="20"/>
                <w:szCs w:val="20"/>
              </w:rPr>
            </w:pPr>
            <w:r w:rsidRPr="00472218">
              <w:rPr>
                <w:color w:val="000000"/>
                <w:sz w:val="20"/>
                <w:szCs w:val="20"/>
              </w:rPr>
              <w:t>Источник опубликования</w:t>
            </w:r>
          </w:p>
        </w:tc>
        <w:tc>
          <w:tcPr>
            <w:tcW w:w="3544" w:type="dxa"/>
            <w:noWrap/>
            <w:vAlign w:val="center"/>
          </w:tcPr>
          <w:p w:rsidR="00F7176D" w:rsidRPr="00472218" w:rsidRDefault="00241190" w:rsidP="004D5B04">
            <w:pPr>
              <w:jc w:val="center"/>
              <w:rPr>
                <w:color w:val="000000"/>
                <w:sz w:val="20"/>
                <w:szCs w:val="20"/>
              </w:rPr>
            </w:pPr>
            <w:hyperlink r:id="rId5" w:history="1">
              <w:r w:rsidR="009B1F6C" w:rsidRPr="00472218">
                <w:rPr>
                  <w:rStyle w:val="a4"/>
                  <w:sz w:val="20"/>
                  <w:szCs w:val="20"/>
                </w:rPr>
                <w:t>http://rec.sakhalin.gov.ru</w:t>
              </w:r>
            </w:hyperlink>
          </w:p>
        </w:tc>
      </w:tr>
    </w:tbl>
    <w:p w:rsidR="00F7176D" w:rsidRDefault="00F7176D" w:rsidP="00F7176D">
      <w:pPr>
        <w:autoSpaceDE w:val="0"/>
        <w:autoSpaceDN w:val="0"/>
        <w:adjustRightInd w:val="0"/>
        <w:rPr>
          <w:color w:val="000000"/>
        </w:rPr>
      </w:pPr>
    </w:p>
    <w:p w:rsidR="00BF07E3" w:rsidRDefault="00BF07E3"/>
    <w:sectPr w:rsidR="00BF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88"/>
    <w:rsid w:val="001F1B62"/>
    <w:rsid w:val="00241190"/>
    <w:rsid w:val="00314788"/>
    <w:rsid w:val="00472218"/>
    <w:rsid w:val="0085472B"/>
    <w:rsid w:val="009B1F6C"/>
    <w:rsid w:val="00BF07E3"/>
    <w:rsid w:val="00CD22E8"/>
    <w:rsid w:val="00E832F0"/>
    <w:rsid w:val="00F7176D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.sakhali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2019-05-22T23:50:00Z</dcterms:created>
  <dcterms:modified xsi:type="dcterms:W3CDTF">2022-04-05T05:33:00Z</dcterms:modified>
</cp:coreProperties>
</file>